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60" w:rsidRPr="00660E60" w:rsidRDefault="00660E60" w:rsidP="00660E60">
      <w:pPr>
        <w:tabs>
          <w:tab w:val="left" w:pos="6285"/>
        </w:tabs>
        <w:jc w:val="center"/>
        <w:rPr>
          <w:b/>
          <w:color w:val="17365D" w:themeColor="text2" w:themeShade="BF"/>
          <w:sz w:val="56"/>
          <w:szCs w:val="56"/>
        </w:rPr>
      </w:pPr>
      <w:r>
        <w:rPr>
          <w:b/>
          <w:noProof/>
          <w:color w:val="17365D" w:themeColor="text2" w:themeShade="BF"/>
          <w:sz w:val="56"/>
          <w:szCs w:val="5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-113665</wp:posOffset>
            </wp:positionV>
            <wp:extent cx="10629900" cy="7572375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201">
        <w:rPr>
          <w:rFonts w:ascii="Times New Roman" w:hAnsi="Times New Roman" w:cs="Times New Roman"/>
          <w:i/>
          <w:color w:val="4F81BD" w:themeColor="accent1"/>
        </w:rPr>
        <w:t>Государственное учреждение «Зельвенский районный центр гигиены и эпидемиологии»</w:t>
      </w:r>
    </w:p>
    <w:p w:rsidR="00660E60" w:rsidRPr="004573B5" w:rsidRDefault="00660E60" w:rsidP="00660E60">
      <w:pPr>
        <w:tabs>
          <w:tab w:val="left" w:pos="6285"/>
        </w:tabs>
        <w:jc w:val="center"/>
        <w:rPr>
          <w:sz w:val="72"/>
          <w:szCs w:val="72"/>
        </w:rPr>
      </w:pPr>
      <w:r w:rsidRPr="004573B5">
        <w:rPr>
          <w:rFonts w:ascii="Times New Roman" w:hAnsi="Times New Roman" w:cs="Times New Roman"/>
          <w:color w:val="0070C0"/>
          <w:sz w:val="72"/>
          <w:szCs w:val="72"/>
        </w:rPr>
        <w:t>ЖИЗНЬ УДИВИТЕЛЬНО КРАСИВА</w:t>
      </w:r>
    </w:p>
    <w:p w:rsidR="00660E60" w:rsidRDefault="00660E60" w:rsidP="00660E60">
      <w:pPr>
        <w:tabs>
          <w:tab w:val="left" w:pos="4238"/>
        </w:tabs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rPr>
          <w:noProof/>
          <w:lang w:eastAsia="ru-RU"/>
        </w:rPr>
      </w:pPr>
    </w:p>
    <w:p w:rsidR="00660E60" w:rsidRDefault="00660E60" w:rsidP="00660E60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</w:p>
    <w:p w:rsidR="00660E60" w:rsidRDefault="00660E60" w:rsidP="00660E60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</w:p>
    <w:p w:rsidR="00660E60" w:rsidRPr="00690CBC" w:rsidRDefault="00660E60" w:rsidP="00660E60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660E60" w:rsidRDefault="00660E60" w:rsidP="00660E60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4573B5">
        <w:rPr>
          <w:rFonts w:ascii="Times New Roman" w:hAnsi="Times New Roman" w:cs="Times New Roman"/>
          <w:color w:val="0070C0"/>
          <w:sz w:val="72"/>
          <w:szCs w:val="72"/>
        </w:rPr>
        <w:t>БЕЗ СИГАРЕТ НАРКОТИКОВ И ПИВА</w:t>
      </w:r>
    </w:p>
    <w:p w:rsidR="00660E60" w:rsidRPr="00690CBC" w:rsidRDefault="00660E60" w:rsidP="00660E60">
      <w:pPr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2015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Тираж 200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0"/>
          <w:szCs w:val="20"/>
        </w:rPr>
        <w:t>экз</w:t>
      </w:r>
      <w:proofErr w:type="spellEnd"/>
      <w:proofErr w:type="gramEnd"/>
    </w:p>
    <w:sectPr w:rsidR="00660E60" w:rsidRPr="00690CBC" w:rsidSect="000A458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E60"/>
    <w:rsid w:val="00102265"/>
    <w:rsid w:val="00163DF9"/>
    <w:rsid w:val="0066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2015-10-06T07:28:00Z</dcterms:created>
  <dcterms:modified xsi:type="dcterms:W3CDTF">2015-10-06T07:29:00Z</dcterms:modified>
</cp:coreProperties>
</file>