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4F" w:rsidRPr="009F50F4" w:rsidRDefault="005C1C4F" w:rsidP="005C1C4F">
      <w:pPr>
        <w:pStyle w:val="1"/>
        <w:spacing w:line="240" w:lineRule="auto"/>
        <w:jc w:val="center"/>
        <w:rPr>
          <w:b/>
          <w:sz w:val="30"/>
          <w:szCs w:val="30"/>
          <w:shd w:val="clear" w:color="auto" w:fill="FFFFFF"/>
        </w:rPr>
      </w:pPr>
      <w:bookmarkStart w:id="0" w:name="_GoBack"/>
      <w:r w:rsidRPr="009F50F4">
        <w:rPr>
          <w:b/>
          <w:sz w:val="30"/>
          <w:szCs w:val="30"/>
          <w:shd w:val="clear" w:color="auto" w:fill="FFFFFF"/>
        </w:rPr>
        <w:t>О типичных нарушениях</w:t>
      </w:r>
    </w:p>
    <w:p w:rsidR="005C1C4F" w:rsidRPr="009F50F4" w:rsidRDefault="005C1C4F" w:rsidP="005C1C4F">
      <w:pPr>
        <w:pStyle w:val="1"/>
        <w:spacing w:line="240" w:lineRule="auto"/>
        <w:jc w:val="center"/>
        <w:rPr>
          <w:b/>
          <w:sz w:val="30"/>
          <w:szCs w:val="30"/>
          <w:shd w:val="clear" w:color="auto" w:fill="FFFFFF"/>
        </w:rPr>
      </w:pPr>
      <w:r w:rsidRPr="009F50F4">
        <w:rPr>
          <w:b/>
          <w:sz w:val="30"/>
          <w:szCs w:val="30"/>
          <w:shd w:val="clear" w:color="auto" w:fill="FFFFFF"/>
        </w:rPr>
        <w:t>санитарно-эпидемиологического законодательства</w:t>
      </w:r>
    </w:p>
    <w:p w:rsidR="00F43611" w:rsidRPr="009F50F4" w:rsidRDefault="008968BC" w:rsidP="005C1C4F">
      <w:pPr>
        <w:pStyle w:val="1"/>
        <w:spacing w:line="240" w:lineRule="auto"/>
        <w:jc w:val="center"/>
        <w:rPr>
          <w:b/>
          <w:sz w:val="30"/>
          <w:szCs w:val="30"/>
          <w:shd w:val="clear" w:color="auto" w:fill="FFFFFF"/>
        </w:rPr>
      </w:pPr>
      <w:r w:rsidRPr="009F50F4">
        <w:rPr>
          <w:b/>
          <w:sz w:val="30"/>
          <w:szCs w:val="30"/>
        </w:rPr>
        <w:t>при обращении пищевой продукции</w:t>
      </w:r>
    </w:p>
    <w:bookmarkEnd w:id="0"/>
    <w:p w:rsidR="005C1C4F" w:rsidRPr="009F50F4" w:rsidRDefault="005C1C4F" w:rsidP="005C1C4F">
      <w:pPr>
        <w:rPr>
          <w:sz w:val="30"/>
          <w:szCs w:val="30"/>
          <w:lang w:eastAsia="ru-RU"/>
        </w:rPr>
      </w:pPr>
    </w:p>
    <w:p w:rsidR="003355AD" w:rsidRPr="009F50F4" w:rsidRDefault="003355AD" w:rsidP="00CE3F0E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proofErr w:type="spellStart"/>
      <w:proofErr w:type="gramStart"/>
      <w:r w:rsidRPr="009F50F4">
        <w:rPr>
          <w:color w:val="000000"/>
          <w:sz w:val="30"/>
          <w:szCs w:val="30"/>
        </w:rPr>
        <w:t>Зельвенским</w:t>
      </w:r>
      <w:proofErr w:type="spellEnd"/>
      <w:r w:rsidRPr="009F50F4">
        <w:rPr>
          <w:color w:val="000000"/>
          <w:sz w:val="30"/>
          <w:szCs w:val="30"/>
        </w:rPr>
        <w:t xml:space="preserve"> районным ЦГЭ в сентябре месяце текущего года продолжено проведение надзорных мероприятий за </w:t>
      </w:r>
      <w:r w:rsidRPr="009F50F4">
        <w:rPr>
          <w:sz w:val="30"/>
          <w:szCs w:val="30"/>
        </w:rPr>
        <w:t>выполнением санитарно-эпидемиологического законодательства торговыми объектами, рыночными образованиями, объектами общественного питания и придорожного сервиса</w:t>
      </w:r>
      <w:r w:rsidRPr="009F50F4">
        <w:rPr>
          <w:color w:val="000000"/>
          <w:sz w:val="30"/>
          <w:szCs w:val="30"/>
        </w:rPr>
        <w:t>.</w:t>
      </w:r>
      <w:proofErr w:type="gramEnd"/>
      <w:r w:rsidR="00CE3F0E" w:rsidRPr="009F50F4">
        <w:rPr>
          <w:color w:val="000000"/>
          <w:sz w:val="30"/>
          <w:szCs w:val="30"/>
        </w:rPr>
        <w:t xml:space="preserve"> </w:t>
      </w:r>
      <w:r w:rsidR="005C1C4F" w:rsidRPr="009F50F4">
        <w:rPr>
          <w:sz w:val="30"/>
          <w:szCs w:val="30"/>
        </w:rPr>
        <w:t xml:space="preserve">По-прежнему </w:t>
      </w:r>
      <w:proofErr w:type="gramStart"/>
      <w:r w:rsidR="005D0CCD" w:rsidRPr="009F50F4">
        <w:rPr>
          <w:sz w:val="30"/>
          <w:szCs w:val="30"/>
        </w:rPr>
        <w:t xml:space="preserve">основными </w:t>
      </w:r>
      <w:r w:rsidR="00FB76F6" w:rsidRPr="009F50F4">
        <w:rPr>
          <w:sz w:val="30"/>
          <w:szCs w:val="30"/>
        </w:rPr>
        <w:t>типичны</w:t>
      </w:r>
      <w:r w:rsidRPr="009F50F4">
        <w:rPr>
          <w:sz w:val="30"/>
          <w:szCs w:val="30"/>
        </w:rPr>
        <w:t>ми</w:t>
      </w:r>
      <w:proofErr w:type="gramEnd"/>
      <w:r w:rsidR="00FB76F6" w:rsidRPr="009F50F4">
        <w:rPr>
          <w:sz w:val="30"/>
          <w:szCs w:val="30"/>
        </w:rPr>
        <w:t xml:space="preserve"> </w:t>
      </w:r>
      <w:r w:rsidR="005C1C4F" w:rsidRPr="009F50F4">
        <w:rPr>
          <w:sz w:val="30"/>
          <w:szCs w:val="30"/>
        </w:rPr>
        <w:t>нарушени</w:t>
      </w:r>
      <w:r w:rsidRPr="009F50F4">
        <w:rPr>
          <w:sz w:val="30"/>
          <w:szCs w:val="30"/>
        </w:rPr>
        <w:t>ями</w:t>
      </w:r>
      <w:r w:rsidR="005C1C4F" w:rsidRPr="009F50F4">
        <w:rPr>
          <w:sz w:val="30"/>
          <w:szCs w:val="30"/>
        </w:rPr>
        <w:t xml:space="preserve"> явля</w:t>
      </w:r>
      <w:r w:rsidRPr="009F50F4">
        <w:rPr>
          <w:sz w:val="30"/>
          <w:szCs w:val="30"/>
        </w:rPr>
        <w:t>ю</w:t>
      </w:r>
      <w:r w:rsidR="005C1C4F" w:rsidRPr="009F50F4">
        <w:rPr>
          <w:sz w:val="30"/>
          <w:szCs w:val="30"/>
        </w:rPr>
        <w:t>тся</w:t>
      </w:r>
      <w:r w:rsidRPr="009F50F4">
        <w:rPr>
          <w:sz w:val="30"/>
          <w:szCs w:val="30"/>
        </w:rPr>
        <w:t>:</w:t>
      </w:r>
    </w:p>
    <w:p w:rsidR="005C2207" w:rsidRPr="009F50F4" w:rsidRDefault="003355AD" w:rsidP="00FE43F9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9F50F4">
        <w:rPr>
          <w:sz w:val="30"/>
          <w:szCs w:val="30"/>
        </w:rPr>
        <w:t xml:space="preserve">- </w:t>
      </w:r>
      <w:r w:rsidR="005C1C4F" w:rsidRPr="009F50F4">
        <w:rPr>
          <w:sz w:val="30"/>
          <w:szCs w:val="30"/>
        </w:rPr>
        <w:t xml:space="preserve"> </w:t>
      </w:r>
      <w:r w:rsidR="005D0CCD" w:rsidRPr="009F50F4">
        <w:rPr>
          <w:sz w:val="30"/>
          <w:szCs w:val="30"/>
        </w:rPr>
        <w:t>предложение к реализации</w:t>
      </w:r>
      <w:r w:rsidR="005C1C4F" w:rsidRPr="009F50F4">
        <w:rPr>
          <w:sz w:val="30"/>
          <w:szCs w:val="30"/>
        </w:rPr>
        <w:t xml:space="preserve"> пищевой продук</w:t>
      </w:r>
      <w:r w:rsidRPr="009F50F4">
        <w:rPr>
          <w:sz w:val="30"/>
          <w:szCs w:val="30"/>
        </w:rPr>
        <w:t>ции с истекшим сроком годности</w:t>
      </w:r>
      <w:r w:rsidR="005D0CCD" w:rsidRPr="009F50F4">
        <w:rPr>
          <w:sz w:val="30"/>
          <w:szCs w:val="30"/>
        </w:rPr>
        <w:t>;</w:t>
      </w:r>
    </w:p>
    <w:p w:rsidR="005D0CCD" w:rsidRPr="009F50F4" w:rsidRDefault="005D0CCD" w:rsidP="00FE43F9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9F50F4">
        <w:rPr>
          <w:sz w:val="30"/>
          <w:szCs w:val="30"/>
        </w:rPr>
        <w:t>- отсутствие маркировки (с информацией, наносимой в соответствии с требованиями технических регламентов Таможенного союза, Евразийского экономического союза);</w:t>
      </w:r>
    </w:p>
    <w:p w:rsidR="005D0CCD" w:rsidRPr="009F50F4" w:rsidRDefault="005D0CCD" w:rsidP="00FE43F9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9F50F4">
        <w:rPr>
          <w:sz w:val="30"/>
          <w:szCs w:val="30"/>
        </w:rPr>
        <w:t>- несоблюдение температурных условий хранения пищевой продукции;</w:t>
      </w:r>
    </w:p>
    <w:p w:rsidR="00FE43F9" w:rsidRPr="009F50F4" w:rsidRDefault="005D0CCD" w:rsidP="005D0CCD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9F50F4">
        <w:rPr>
          <w:sz w:val="30"/>
          <w:szCs w:val="30"/>
        </w:rPr>
        <w:t>- не своевременное проведение уборки помещений торгового объекта, холодильного и торгового оборудования.</w:t>
      </w:r>
    </w:p>
    <w:p w:rsidR="005D0CCD" w:rsidRPr="009F50F4" w:rsidRDefault="005D0CCD" w:rsidP="00595926">
      <w:pPr>
        <w:pStyle w:val="a9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F50F4">
        <w:rPr>
          <w:sz w:val="30"/>
          <w:szCs w:val="30"/>
        </w:rPr>
        <w:t>За 9 месяцев текущего года несоблюдение сроков годности реализуемой пищевой продукции установлено на 34 объектах (35.5%), изъято из обращения 127,668 кг продуктов; отсутствие маркировки установлено на 25 объектах (26,0%), изъято из обращения 85,374 кг продуктов.  Нарушение условий хранения пищевой продукции установлено на 31 объекте (32,3 %).</w:t>
      </w:r>
    </w:p>
    <w:p w:rsidR="00FE43F9" w:rsidRPr="009F50F4" w:rsidRDefault="00FE43F9" w:rsidP="00595926">
      <w:pPr>
        <w:pStyle w:val="a9"/>
        <w:spacing w:before="0" w:beforeAutospacing="0" w:after="0" w:afterAutospacing="0"/>
        <w:ind w:firstLine="709"/>
        <w:jc w:val="both"/>
        <w:rPr>
          <w:color w:val="7B7B7B"/>
          <w:sz w:val="30"/>
          <w:szCs w:val="30"/>
        </w:rPr>
      </w:pPr>
      <w:proofErr w:type="gramStart"/>
      <w:r w:rsidRPr="009F50F4">
        <w:rPr>
          <w:color w:val="000000"/>
          <w:sz w:val="30"/>
          <w:szCs w:val="30"/>
        </w:rPr>
        <w:t xml:space="preserve">По результатам мониторинга </w:t>
      </w:r>
      <w:r w:rsidR="005D0CCD" w:rsidRPr="009F50F4">
        <w:rPr>
          <w:color w:val="000000"/>
          <w:sz w:val="30"/>
          <w:szCs w:val="30"/>
        </w:rPr>
        <w:t xml:space="preserve">всего за 9 месяцев 2018 года </w:t>
      </w:r>
      <w:r w:rsidRPr="009F50F4">
        <w:rPr>
          <w:color w:val="000000"/>
          <w:sz w:val="30"/>
          <w:szCs w:val="30"/>
        </w:rPr>
        <w:t>в адрес всех субъектов хозяйствования направлен</w:t>
      </w:r>
      <w:r w:rsidR="005D0CCD" w:rsidRPr="009F50F4">
        <w:rPr>
          <w:color w:val="000000"/>
          <w:sz w:val="30"/>
          <w:szCs w:val="30"/>
        </w:rPr>
        <w:t>о</w:t>
      </w:r>
      <w:r w:rsidRPr="009F50F4">
        <w:rPr>
          <w:color w:val="000000"/>
          <w:sz w:val="30"/>
          <w:szCs w:val="30"/>
        </w:rPr>
        <w:t xml:space="preserve"> </w:t>
      </w:r>
      <w:r w:rsidR="005D0CCD" w:rsidRPr="009F50F4">
        <w:rPr>
          <w:color w:val="000000"/>
          <w:sz w:val="30"/>
          <w:szCs w:val="30"/>
        </w:rPr>
        <w:t xml:space="preserve">128 </w:t>
      </w:r>
      <w:r w:rsidRPr="009F50F4">
        <w:rPr>
          <w:color w:val="000000"/>
          <w:sz w:val="30"/>
          <w:szCs w:val="30"/>
        </w:rPr>
        <w:t>рекомендаци</w:t>
      </w:r>
      <w:r w:rsidR="005D0CCD" w:rsidRPr="009F50F4">
        <w:rPr>
          <w:color w:val="000000"/>
          <w:sz w:val="30"/>
          <w:szCs w:val="30"/>
        </w:rPr>
        <w:t>й</w:t>
      </w:r>
      <w:r w:rsidRPr="009F50F4">
        <w:rPr>
          <w:color w:val="000000"/>
          <w:sz w:val="30"/>
          <w:szCs w:val="30"/>
        </w:rPr>
        <w:t xml:space="preserve"> об устранении нарушений</w:t>
      </w:r>
      <w:r w:rsidR="005D0CCD" w:rsidRPr="009F50F4">
        <w:rPr>
          <w:color w:val="000000"/>
          <w:sz w:val="30"/>
          <w:szCs w:val="30"/>
        </w:rPr>
        <w:t>, вынесено 56 предписаний о запрете реализации пищевой продукции общим весом 229,868 кг)</w:t>
      </w:r>
      <w:r w:rsidRPr="009F50F4">
        <w:rPr>
          <w:color w:val="000000"/>
          <w:sz w:val="30"/>
          <w:szCs w:val="30"/>
        </w:rPr>
        <w:t>.</w:t>
      </w:r>
      <w:proofErr w:type="gramEnd"/>
      <w:r w:rsidR="004B56E0" w:rsidRPr="009F50F4">
        <w:rPr>
          <w:sz w:val="30"/>
          <w:szCs w:val="30"/>
        </w:rPr>
        <w:t xml:space="preserve"> Все указанное свидетельствует об отсутствии на некоторых объектах действенного производственного контроля со стороны руководителей, о недостаточной ответственности специалистов на местах.</w:t>
      </w:r>
    </w:p>
    <w:p w:rsidR="00FE43F9" w:rsidRPr="009F50F4" w:rsidRDefault="00FE43F9" w:rsidP="00FE43F9">
      <w:pPr>
        <w:pStyle w:val="a9"/>
        <w:jc w:val="both"/>
        <w:rPr>
          <w:rFonts w:ascii="Verdana" w:hAnsi="Verdana"/>
          <w:color w:val="7B7B7B"/>
          <w:sz w:val="30"/>
          <w:szCs w:val="30"/>
        </w:rPr>
      </w:pPr>
      <w:r w:rsidRPr="009F50F4">
        <w:rPr>
          <w:rFonts w:ascii="Verdana" w:hAnsi="Verdana"/>
          <w:color w:val="000000"/>
          <w:sz w:val="30"/>
          <w:szCs w:val="30"/>
        </w:rPr>
        <w:t xml:space="preserve"> </w:t>
      </w:r>
    </w:p>
    <w:p w:rsidR="00FE43F9" w:rsidRPr="009F50F4" w:rsidRDefault="00FE43F9" w:rsidP="00FE43F9">
      <w:pPr>
        <w:pStyle w:val="a9"/>
        <w:jc w:val="both"/>
        <w:rPr>
          <w:i/>
          <w:color w:val="7B7B7B"/>
          <w:sz w:val="20"/>
          <w:szCs w:val="20"/>
        </w:rPr>
      </w:pPr>
      <w:r w:rsidRPr="009F50F4">
        <w:rPr>
          <w:i/>
          <w:color w:val="000000"/>
          <w:sz w:val="20"/>
          <w:szCs w:val="20"/>
        </w:rPr>
        <w:t xml:space="preserve">Автор: </w:t>
      </w:r>
      <w:r w:rsidR="005D0CCD" w:rsidRPr="009F50F4">
        <w:rPr>
          <w:i/>
          <w:color w:val="000000"/>
          <w:sz w:val="20"/>
          <w:szCs w:val="20"/>
        </w:rPr>
        <w:t xml:space="preserve">врач-гигиенист </w:t>
      </w:r>
      <w:r w:rsidRPr="009F50F4">
        <w:rPr>
          <w:i/>
          <w:color w:val="000000"/>
          <w:sz w:val="20"/>
          <w:szCs w:val="20"/>
        </w:rPr>
        <w:t xml:space="preserve">Зельвенского </w:t>
      </w:r>
      <w:proofErr w:type="gramStart"/>
      <w:r w:rsidRPr="009F50F4">
        <w:rPr>
          <w:i/>
          <w:color w:val="000000"/>
          <w:sz w:val="20"/>
          <w:szCs w:val="20"/>
        </w:rPr>
        <w:t>районного</w:t>
      </w:r>
      <w:proofErr w:type="gramEnd"/>
      <w:r w:rsidRPr="009F50F4">
        <w:rPr>
          <w:i/>
          <w:color w:val="000000"/>
          <w:sz w:val="20"/>
          <w:szCs w:val="20"/>
        </w:rPr>
        <w:t xml:space="preserve"> ЦГЭ </w:t>
      </w:r>
      <w:r w:rsidR="005D0CCD" w:rsidRPr="009F50F4">
        <w:rPr>
          <w:i/>
          <w:color w:val="000000"/>
          <w:sz w:val="20"/>
          <w:szCs w:val="20"/>
        </w:rPr>
        <w:t xml:space="preserve">Алла </w:t>
      </w:r>
      <w:proofErr w:type="spellStart"/>
      <w:r w:rsidR="005D0CCD" w:rsidRPr="009F50F4">
        <w:rPr>
          <w:i/>
          <w:color w:val="000000"/>
          <w:sz w:val="20"/>
          <w:szCs w:val="20"/>
        </w:rPr>
        <w:t>Фердер</w:t>
      </w:r>
      <w:proofErr w:type="spellEnd"/>
    </w:p>
    <w:p w:rsidR="003355AD" w:rsidRPr="009F50F4" w:rsidRDefault="003355AD" w:rsidP="003355AD">
      <w:pPr>
        <w:pStyle w:val="a9"/>
        <w:spacing w:before="0" w:beforeAutospacing="0" w:after="0" w:afterAutospacing="0"/>
        <w:ind w:firstLine="708"/>
        <w:jc w:val="both"/>
        <w:rPr>
          <w:color w:val="7B7B7B"/>
          <w:sz w:val="30"/>
          <w:szCs w:val="30"/>
        </w:rPr>
      </w:pPr>
    </w:p>
    <w:p w:rsidR="00CE3F0E" w:rsidRPr="009F50F4" w:rsidRDefault="00CE3F0E" w:rsidP="003355AD">
      <w:pPr>
        <w:pStyle w:val="a9"/>
        <w:spacing w:before="0" w:beforeAutospacing="0" w:after="0" w:afterAutospacing="0"/>
        <w:ind w:firstLine="708"/>
        <w:jc w:val="both"/>
        <w:rPr>
          <w:color w:val="7B7B7B"/>
          <w:sz w:val="30"/>
          <w:szCs w:val="30"/>
        </w:rPr>
      </w:pPr>
    </w:p>
    <w:p w:rsidR="00CE3F0E" w:rsidRPr="009F50F4" w:rsidRDefault="00CE3F0E" w:rsidP="003355AD">
      <w:pPr>
        <w:pStyle w:val="a9"/>
        <w:spacing w:before="0" w:beforeAutospacing="0" w:after="0" w:afterAutospacing="0"/>
        <w:ind w:firstLine="708"/>
        <w:jc w:val="both"/>
        <w:rPr>
          <w:color w:val="7B7B7B"/>
          <w:sz w:val="30"/>
          <w:szCs w:val="30"/>
        </w:rPr>
      </w:pPr>
    </w:p>
    <w:p w:rsidR="00CE3F0E" w:rsidRPr="009F50F4" w:rsidRDefault="00CE3F0E" w:rsidP="003355AD">
      <w:pPr>
        <w:pStyle w:val="a9"/>
        <w:spacing w:before="0" w:beforeAutospacing="0" w:after="0" w:afterAutospacing="0"/>
        <w:ind w:firstLine="708"/>
        <w:jc w:val="both"/>
        <w:rPr>
          <w:color w:val="7B7B7B"/>
          <w:sz w:val="30"/>
          <w:szCs w:val="30"/>
        </w:rPr>
      </w:pPr>
    </w:p>
    <w:sectPr w:rsidR="00CE3F0E" w:rsidRPr="009F50F4" w:rsidSect="002E19D1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737B0"/>
    <w:multiLevelType w:val="hybridMultilevel"/>
    <w:tmpl w:val="8982DFFA"/>
    <w:lvl w:ilvl="0" w:tplc="6FD4A60C">
      <w:start w:val="1"/>
      <w:numFmt w:val="bullet"/>
      <w:lvlText w:val="•"/>
      <w:lvlJc w:val="left"/>
      <w:pPr>
        <w:ind w:left="390" w:hanging="360"/>
      </w:pPr>
      <w:rPr>
        <w:rFonts w:ascii="Perpetua" w:hAnsi="Perpetua" w:hint="default"/>
        <w:b w:val="0"/>
        <w:i w:val="0"/>
        <w:shadow/>
        <w:emboss w:val="0"/>
        <w:imprint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E5A"/>
    <w:rsid w:val="00012ED6"/>
    <w:rsid w:val="00034938"/>
    <w:rsid w:val="00044E2E"/>
    <w:rsid w:val="00050819"/>
    <w:rsid w:val="000C3E41"/>
    <w:rsid w:val="000E4EA4"/>
    <w:rsid w:val="000F4A38"/>
    <w:rsid w:val="00101E3C"/>
    <w:rsid w:val="00167D50"/>
    <w:rsid w:val="00170A6F"/>
    <w:rsid w:val="001D7575"/>
    <w:rsid w:val="00215724"/>
    <w:rsid w:val="002609CC"/>
    <w:rsid w:val="00290692"/>
    <w:rsid w:val="002A0F89"/>
    <w:rsid w:val="002B011C"/>
    <w:rsid w:val="002B636F"/>
    <w:rsid w:val="002E19D1"/>
    <w:rsid w:val="002F42A5"/>
    <w:rsid w:val="002F53B0"/>
    <w:rsid w:val="002F5625"/>
    <w:rsid w:val="003355AD"/>
    <w:rsid w:val="00397CB4"/>
    <w:rsid w:val="003C274D"/>
    <w:rsid w:val="003F59DD"/>
    <w:rsid w:val="00461348"/>
    <w:rsid w:val="004745FC"/>
    <w:rsid w:val="004B56E0"/>
    <w:rsid w:val="004D2CC3"/>
    <w:rsid w:val="004E11A0"/>
    <w:rsid w:val="00552C66"/>
    <w:rsid w:val="00581079"/>
    <w:rsid w:val="00595926"/>
    <w:rsid w:val="005C1C4F"/>
    <w:rsid w:val="005C2207"/>
    <w:rsid w:val="005D0CCD"/>
    <w:rsid w:val="005E59D3"/>
    <w:rsid w:val="005F2B89"/>
    <w:rsid w:val="00622951"/>
    <w:rsid w:val="00653919"/>
    <w:rsid w:val="00692F2D"/>
    <w:rsid w:val="006B3802"/>
    <w:rsid w:val="006B5E23"/>
    <w:rsid w:val="006E7E88"/>
    <w:rsid w:val="00767013"/>
    <w:rsid w:val="00787480"/>
    <w:rsid w:val="00810B87"/>
    <w:rsid w:val="00813247"/>
    <w:rsid w:val="00815AD5"/>
    <w:rsid w:val="008968BC"/>
    <w:rsid w:val="008A7FBE"/>
    <w:rsid w:val="008B6A35"/>
    <w:rsid w:val="008D2722"/>
    <w:rsid w:val="008F0821"/>
    <w:rsid w:val="009C5DC9"/>
    <w:rsid w:val="009F50F4"/>
    <w:rsid w:val="00A151D5"/>
    <w:rsid w:val="00A81CF9"/>
    <w:rsid w:val="00AD14AA"/>
    <w:rsid w:val="00AF342E"/>
    <w:rsid w:val="00B25423"/>
    <w:rsid w:val="00B35141"/>
    <w:rsid w:val="00B72E5A"/>
    <w:rsid w:val="00BA615F"/>
    <w:rsid w:val="00BB78DE"/>
    <w:rsid w:val="00BF0B3B"/>
    <w:rsid w:val="00C25A10"/>
    <w:rsid w:val="00C3293C"/>
    <w:rsid w:val="00C9559E"/>
    <w:rsid w:val="00CC36BE"/>
    <w:rsid w:val="00CC6EDB"/>
    <w:rsid w:val="00CE3F0E"/>
    <w:rsid w:val="00D60E3B"/>
    <w:rsid w:val="00D7363D"/>
    <w:rsid w:val="00D82B9E"/>
    <w:rsid w:val="00DA4B35"/>
    <w:rsid w:val="00E047D2"/>
    <w:rsid w:val="00E36E12"/>
    <w:rsid w:val="00E55F25"/>
    <w:rsid w:val="00E856EA"/>
    <w:rsid w:val="00E9572A"/>
    <w:rsid w:val="00EE35B2"/>
    <w:rsid w:val="00EE5F41"/>
    <w:rsid w:val="00F43611"/>
    <w:rsid w:val="00FA3940"/>
    <w:rsid w:val="00FB76F6"/>
    <w:rsid w:val="00FD1042"/>
    <w:rsid w:val="00FE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13"/>
    <w:pPr>
      <w:suppressAutoHyphens/>
      <w:spacing w:after="0" w:line="240" w:lineRule="auto"/>
    </w:pPr>
    <w:rPr>
      <w:rFonts w:ascii="Times New Roman" w:eastAsia="Times New Roman" w:hAnsi="Times New Roman" w:cs="Courier New"/>
      <w:color w:val="000000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12ED6"/>
    <w:pPr>
      <w:keepNext/>
      <w:suppressAutoHyphens w:val="0"/>
      <w:spacing w:line="280" w:lineRule="exact"/>
      <w:outlineLvl w:val="0"/>
    </w:pPr>
    <w:rPr>
      <w:rFonts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67013"/>
    <w:pPr>
      <w:tabs>
        <w:tab w:val="center" w:pos="4677"/>
        <w:tab w:val="right" w:pos="9355"/>
      </w:tabs>
    </w:pPr>
    <w:rPr>
      <w:rFonts w:cs="Times New Roman"/>
      <w:color w:val="auto"/>
      <w:sz w:val="24"/>
    </w:rPr>
  </w:style>
  <w:style w:type="character" w:customStyle="1" w:styleId="a5">
    <w:name w:val="Верхний колонтитул Знак"/>
    <w:basedOn w:val="a0"/>
    <w:link w:val="a4"/>
    <w:rsid w:val="007670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67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013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8B6A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2E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5C1C4F"/>
    <w:pPr>
      <w:suppressAutoHyphens w:val="0"/>
      <w:spacing w:before="100" w:beforeAutospacing="1" w:after="100" w:afterAutospacing="1"/>
    </w:pPr>
    <w:rPr>
      <w:rFonts w:cs="Times New Roman"/>
      <w:color w:val="auto"/>
      <w:sz w:val="24"/>
      <w:lang w:eastAsia="ru-RU"/>
    </w:rPr>
  </w:style>
  <w:style w:type="character" w:styleId="aa">
    <w:name w:val="Strong"/>
    <w:basedOn w:val="a0"/>
    <w:uiPriority w:val="22"/>
    <w:qFormat/>
    <w:rsid w:val="005C1C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2018-09-28T14:53:00Z</cp:lastPrinted>
  <dcterms:created xsi:type="dcterms:W3CDTF">2018-09-28T14:27:00Z</dcterms:created>
  <dcterms:modified xsi:type="dcterms:W3CDTF">2018-10-01T06:47:00Z</dcterms:modified>
</cp:coreProperties>
</file>